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99B" w:rsidRDefault="00EC599B" w:rsidP="00926CBB">
      <w:pPr>
        <w:jc w:val="center"/>
        <w:rPr>
          <w:b/>
        </w:rPr>
      </w:pPr>
      <w:r>
        <w:rPr>
          <w:b/>
        </w:rPr>
        <w:t xml:space="preserve">İLÇEMİZDE CUMA NAMAZI KILINACAK CAMİ VE AÇIK ALANLAR İLE CEMAATLE ÖĞLE VE İKİNDİ </w:t>
      </w:r>
      <w:r w:rsidR="00095731">
        <w:rPr>
          <w:b/>
        </w:rPr>
        <w:t>NAMAZI KILINACAK</w:t>
      </w:r>
      <w:r>
        <w:rPr>
          <w:b/>
        </w:rPr>
        <w:t xml:space="preserve"> CAMİLER</w:t>
      </w:r>
      <w:r w:rsidR="00926CBB">
        <w:rPr>
          <w:b/>
        </w:rPr>
        <w:t xml:space="preserve"> LİSTESİ</w:t>
      </w:r>
    </w:p>
    <w:tbl>
      <w:tblPr>
        <w:tblW w:w="601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3091"/>
        <w:gridCol w:w="2400"/>
      </w:tblGrid>
      <w:tr w:rsidR="00EC599B" w:rsidTr="00EC599B">
        <w:trPr>
          <w:trHeight w:val="576"/>
        </w:trPr>
        <w:tc>
          <w:tcPr>
            <w:tcW w:w="6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CUMA NAMAZI KILINACAK YERLER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  <w:t>(ŞEHİR MEKEZİ)</w:t>
            </w:r>
          </w:p>
        </w:tc>
      </w:tr>
      <w:tr w:rsidR="00EC599B" w:rsidTr="00EC599B">
        <w:trPr>
          <w:trHeight w:val="570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S.N.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CAMİ VE ALAN ADI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CUMA NAMAZI KILINACAK YER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Aksekili Hacı Ahmet Camii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Cami Avlusu</w:t>
            </w:r>
          </w:p>
        </w:tc>
        <w:bookmarkStart w:id="0" w:name="_GoBack"/>
        <w:bookmarkEnd w:id="0"/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Alankuyu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Camii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Dereköy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Camii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Hacı Muharrem Camii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Hacı Zeynel Camii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Hz. Ebu Bekir Camii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İmam-Hatip Camii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Koşukırı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Camii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Limoncu Cami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Mevlana Camii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Muhammediye Camii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Müftülük Camii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 Camii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Sanayi Camii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Selahaddin Eyyubi Camii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Subaşı camii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Şehitler Camii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Yunus Emre Camii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Şakirbey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Camii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Taslı  Camii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Niyazi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Üzmez  Camii</w:t>
            </w:r>
            <w:proofErr w:type="gramEnd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Irlamaz Vadisi Yeşil Alanı - 1                      (mescidin kuzey tarafı)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Irlamaz Vadisi Yeşil Alanı - 2                      (mescidin güneyi tarafı)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Sedat Özcan Öğrenci Yurdu B- Blok           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Yurt Bahçesi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Celal Bayar Ü. Meslek Yüksekokulu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 ve Spor alanı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Ağız ve Diş Sağlığı Hastane Bahçesi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Sağlık Personeli için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Nyazi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Üzmez İmam Hatip Ortaokulu 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Bahçe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Necmettin Erbakan İmam Hatip Ortaokulu         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Bahçe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İstasyonaltı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TOKİ yanı boş alan (park)                  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milli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eğitim müdürlüğü bahçesi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atatepe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sosyal tesisleri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Park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Mustafa Kemal Mah. Düğün Salonu Önü Halı Saha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Sahası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Cumartesi Pazaryeri Üst Kat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Spor Sahası</w:t>
            </w:r>
          </w:p>
        </w:tc>
      </w:tr>
      <w:tr w:rsidR="00EC599B" w:rsidTr="00EC599B">
        <w:trPr>
          <w:trHeight w:val="336"/>
        </w:trPr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Teknoloji Fakültesi Park Alanı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Bahçe</w:t>
            </w:r>
          </w:p>
        </w:tc>
      </w:tr>
    </w:tbl>
    <w:p w:rsidR="00EC599B" w:rsidRDefault="00EC599B" w:rsidP="00EC599B">
      <w:pPr>
        <w:jc w:val="both"/>
        <w:rPr>
          <w:b/>
        </w:rPr>
      </w:pPr>
    </w:p>
    <w:tbl>
      <w:tblPr>
        <w:tblW w:w="5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27"/>
        <w:gridCol w:w="1472"/>
      </w:tblGrid>
      <w:tr w:rsidR="00EC599B" w:rsidTr="00EC599B">
        <w:trPr>
          <w:trHeight w:val="615"/>
        </w:trPr>
        <w:tc>
          <w:tcPr>
            <w:tcW w:w="52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lastRenderedPageBreak/>
              <w:t>MAHALLELERDE CUMA NAMAZI KILINACAK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br/>
              <w:t xml:space="preserve"> YERLER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Urganlı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Çarşı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Urganlı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Alaiyeli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Urganlı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Konyalılar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Urganlı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İstasyon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Derbent Molla Hüseyin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Derbent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Bilali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Habeşi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Avşar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Mah.Camii</w:t>
            </w:r>
            <w:proofErr w:type="spellEnd"/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Akçapınar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Mah.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Akköy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Aşağıbozkır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Ayvacık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Ayvacık Mah.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Gökçealan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Baktırlı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Bozkır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Çampınar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Çatalköprü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Futbol Sahası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Çıkrıkçı Mah. Merkez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Çıkrıkçı Mah. Ensar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Gökgedik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Mah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Güney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Hacı İsalar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Irlamaz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İzzettin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Kabaçınar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Karaköy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Karaoluk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Kayrak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Futbol Sahası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Kurudere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Kurudere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Mah. İğneci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Musacalı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Musalar Yeniköy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Osmancık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Ören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Sarıbey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Sinirli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Sivrice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Temrek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Yakuplar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Yayla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Yeniköy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  <w:tr w:rsidR="00EC599B" w:rsidTr="00EC599B">
        <w:trPr>
          <w:trHeight w:val="300"/>
        </w:trPr>
        <w:tc>
          <w:tcPr>
            <w:tcW w:w="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41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Yunusdere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Mah. Camii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C599B" w:rsidRDefault="00EC59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Cami Avlusu</w:t>
            </w:r>
          </w:p>
        </w:tc>
      </w:tr>
    </w:tbl>
    <w:p w:rsidR="00EC599B" w:rsidRDefault="00EC599B" w:rsidP="00EC599B">
      <w:pPr>
        <w:jc w:val="both"/>
        <w:rPr>
          <w:b/>
        </w:rPr>
      </w:pPr>
    </w:p>
    <w:p w:rsidR="00EC599B" w:rsidRDefault="00EC599B" w:rsidP="00EC599B"/>
    <w:p w:rsidR="00E1278E" w:rsidRPr="00EC599B" w:rsidRDefault="00E1278E" w:rsidP="00EC599B"/>
    <w:sectPr w:rsidR="00E1278E" w:rsidRPr="00EC599B" w:rsidSect="00690E1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77E" w:rsidRDefault="009E477E" w:rsidP="00E1278E">
      <w:pPr>
        <w:spacing w:after="0" w:line="240" w:lineRule="auto"/>
      </w:pPr>
      <w:r>
        <w:separator/>
      </w:r>
    </w:p>
  </w:endnote>
  <w:endnote w:type="continuationSeparator" w:id="0">
    <w:p w:rsidR="009E477E" w:rsidRDefault="009E477E" w:rsidP="00E1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1285230"/>
      <w:docPartObj>
        <w:docPartGallery w:val="Page Numbers (Bottom of Page)"/>
        <w:docPartUnique/>
      </w:docPartObj>
    </w:sdtPr>
    <w:sdtEndPr/>
    <w:sdtContent>
      <w:p w:rsidR="00E1278E" w:rsidRDefault="00E1278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CBB">
          <w:rPr>
            <w:noProof/>
          </w:rPr>
          <w:t>1</w:t>
        </w:r>
        <w:r>
          <w:fldChar w:fldCharType="end"/>
        </w:r>
      </w:p>
    </w:sdtContent>
  </w:sdt>
  <w:p w:rsidR="00E1278E" w:rsidRDefault="00E1278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77E" w:rsidRDefault="009E477E" w:rsidP="00E1278E">
      <w:pPr>
        <w:spacing w:after="0" w:line="240" w:lineRule="auto"/>
      </w:pPr>
      <w:r>
        <w:separator/>
      </w:r>
    </w:p>
  </w:footnote>
  <w:footnote w:type="continuationSeparator" w:id="0">
    <w:p w:rsidR="009E477E" w:rsidRDefault="009E477E" w:rsidP="00E12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437"/>
    <w:rsid w:val="0001659E"/>
    <w:rsid w:val="00066F92"/>
    <w:rsid w:val="00095731"/>
    <w:rsid w:val="000E0C48"/>
    <w:rsid w:val="00234D05"/>
    <w:rsid w:val="00240563"/>
    <w:rsid w:val="002512BF"/>
    <w:rsid w:val="002812E5"/>
    <w:rsid w:val="0039131D"/>
    <w:rsid w:val="00493417"/>
    <w:rsid w:val="004A6552"/>
    <w:rsid w:val="00690E11"/>
    <w:rsid w:val="00693398"/>
    <w:rsid w:val="006B4F7D"/>
    <w:rsid w:val="00713863"/>
    <w:rsid w:val="00731A15"/>
    <w:rsid w:val="00791FB2"/>
    <w:rsid w:val="00793FEF"/>
    <w:rsid w:val="007C0D38"/>
    <w:rsid w:val="008441A6"/>
    <w:rsid w:val="00872AA2"/>
    <w:rsid w:val="00926CBB"/>
    <w:rsid w:val="00952C90"/>
    <w:rsid w:val="009A4022"/>
    <w:rsid w:val="009E477E"/>
    <w:rsid w:val="00A43EFC"/>
    <w:rsid w:val="00B82B72"/>
    <w:rsid w:val="00C61398"/>
    <w:rsid w:val="00C9091E"/>
    <w:rsid w:val="00CA0859"/>
    <w:rsid w:val="00CB26D3"/>
    <w:rsid w:val="00CB7BE3"/>
    <w:rsid w:val="00D46480"/>
    <w:rsid w:val="00DB622B"/>
    <w:rsid w:val="00E1278E"/>
    <w:rsid w:val="00E30313"/>
    <w:rsid w:val="00E84F09"/>
    <w:rsid w:val="00EC599B"/>
    <w:rsid w:val="00EE33E2"/>
    <w:rsid w:val="00F255DD"/>
    <w:rsid w:val="00F40437"/>
    <w:rsid w:val="00F81563"/>
    <w:rsid w:val="00FF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278E"/>
  </w:style>
  <w:style w:type="paragraph" w:styleId="Altbilgi">
    <w:name w:val="footer"/>
    <w:basedOn w:val="Normal"/>
    <w:link w:val="AltbilgiChar"/>
    <w:uiPriority w:val="99"/>
    <w:unhideWhenUsed/>
    <w:rsid w:val="00E1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2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99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1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1278E"/>
  </w:style>
  <w:style w:type="paragraph" w:styleId="Altbilgi">
    <w:name w:val="footer"/>
    <w:basedOn w:val="Normal"/>
    <w:link w:val="AltbilgiChar"/>
    <w:uiPriority w:val="99"/>
    <w:unhideWhenUsed/>
    <w:rsid w:val="00E1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1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5247C-80EF-4BC4-B778-004BB463D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OZEL_KALEM</cp:lastModifiedBy>
  <cp:revision>2</cp:revision>
  <dcterms:created xsi:type="dcterms:W3CDTF">2020-05-28T11:15:00Z</dcterms:created>
  <dcterms:modified xsi:type="dcterms:W3CDTF">2020-05-28T11:15:00Z</dcterms:modified>
</cp:coreProperties>
</file>